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96"/>
        <w:gridCol w:w="1249"/>
        <w:gridCol w:w="486"/>
        <w:gridCol w:w="166"/>
        <w:gridCol w:w="314"/>
        <w:gridCol w:w="296"/>
        <w:gridCol w:w="276"/>
        <w:gridCol w:w="962"/>
        <w:gridCol w:w="1104"/>
        <w:gridCol w:w="835"/>
        <w:gridCol w:w="285"/>
        <w:gridCol w:w="1536"/>
        <w:gridCol w:w="269"/>
        <w:gridCol w:w="969"/>
        <w:gridCol w:w="819"/>
      </w:tblGrid>
      <w:tr w:rsidR="005A51FB" w:rsidTr="00570E9A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A51FB" w:rsidRPr="00F507DD" w:rsidTr="00570E9A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jc w:val="center"/>
              <w:rPr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5A51FB" w:rsidRPr="00AC370A" w:rsidRDefault="00AC370A">
            <w:pPr>
              <w:spacing w:after="0" w:line="240" w:lineRule="auto"/>
              <w:jc w:val="center"/>
              <w:rPr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5A51FB" w:rsidRPr="00AC370A" w:rsidRDefault="00AC370A">
            <w:pPr>
              <w:spacing w:after="0" w:line="240" w:lineRule="auto"/>
              <w:jc w:val="center"/>
              <w:rPr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5A51FB" w:rsidRPr="00AC370A" w:rsidRDefault="00AC370A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7FB530E9" wp14:editId="6522602A">
                  <wp:simplePos x="0" y="0"/>
                  <wp:positionH relativeFrom="column">
                    <wp:posOffset>3954145</wp:posOffset>
                  </wp:positionH>
                  <wp:positionV relativeFrom="paragraph">
                    <wp:posOffset>163195</wp:posOffset>
                  </wp:positionV>
                  <wp:extent cx="2428240" cy="1790700"/>
                  <wp:effectExtent l="0" t="0" r="0" b="0"/>
                  <wp:wrapTopAndBottom/>
                  <wp:docPr id="102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/>
                          <pic:cNvPicPr/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0" t="28778" r="33228" b="50000"/>
                          <a:stretch/>
                        </pic:blipFill>
                        <pic:spPr bwMode="auto">
                          <a:xfrm>
                            <a:off x="0" y="0"/>
                            <a:ext cx="242824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C370A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AC370A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AC370A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AC370A" w:rsidRPr="00F507DD" w:rsidTr="00570E9A">
        <w:trPr>
          <w:gridAfter w:val="7"/>
          <w:wAfter w:w="5817" w:type="dxa"/>
          <w:trHeight w:hRule="exact" w:val="694"/>
        </w:trPr>
        <w:tc>
          <w:tcPr>
            <w:tcW w:w="412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C370A" w:rsidRPr="00AC370A" w:rsidRDefault="00AC370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</w:tr>
      <w:tr w:rsidR="00AC370A" w:rsidRPr="00F507DD" w:rsidTr="00570E9A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</w:tr>
      <w:tr w:rsidR="00AC370A" w:rsidRPr="00F507DD" w:rsidTr="00570E9A">
        <w:trPr>
          <w:gridAfter w:val="7"/>
          <w:wAfter w:w="5817" w:type="dxa"/>
          <w:trHeight w:hRule="exact" w:val="555"/>
        </w:trPr>
        <w:tc>
          <w:tcPr>
            <w:tcW w:w="41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</w:tr>
      <w:tr w:rsidR="00AC370A" w:rsidRPr="00F507DD" w:rsidTr="00570E9A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</w:tr>
      <w:tr w:rsidR="00AC370A" w:rsidRPr="00F507DD" w:rsidTr="00570E9A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AC370A" w:rsidRPr="00051AC0" w:rsidRDefault="00AC370A">
            <w:pPr>
              <w:rPr>
                <w:lang w:val="ru-RU"/>
              </w:rPr>
            </w:pPr>
          </w:p>
        </w:tc>
      </w:tr>
      <w:tr w:rsidR="005A51FB" w:rsidRPr="00F507DD" w:rsidTr="00570E9A">
        <w:trPr>
          <w:trHeight w:hRule="exact" w:val="277"/>
        </w:trPr>
        <w:tc>
          <w:tcPr>
            <w:tcW w:w="412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</w:tr>
      <w:tr w:rsidR="005A51FB" w:rsidTr="00570E9A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обществознанию</w:t>
            </w:r>
            <w:proofErr w:type="spellEnd"/>
          </w:p>
        </w:tc>
      </w:tr>
      <w:tr w:rsidR="005A51FB" w:rsidTr="00570E9A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A51FB" w:rsidRPr="00F507DD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5A51FB" w:rsidRDefault="005A51FB"/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C370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5A51FB" w:rsidTr="00570E9A">
        <w:trPr>
          <w:trHeight w:hRule="exact" w:val="416"/>
        </w:trPr>
        <w:tc>
          <w:tcPr>
            <w:tcW w:w="412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A51FB" w:rsidRPr="00AC370A" w:rsidRDefault="00AC370A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5A51FB" w:rsidRDefault="00AC37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A51FB" w:rsidTr="00570E9A">
        <w:trPr>
          <w:trHeight w:hRule="exact" w:val="396"/>
        </w:trPr>
        <w:tc>
          <w:tcPr>
            <w:tcW w:w="412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1249" w:type="dxa"/>
          </w:tcPr>
          <w:p w:rsidR="005A51FB" w:rsidRDefault="005A51FB"/>
        </w:tc>
        <w:tc>
          <w:tcPr>
            <w:tcW w:w="486" w:type="dxa"/>
          </w:tcPr>
          <w:p w:rsidR="005A51FB" w:rsidRDefault="005A51FB"/>
        </w:tc>
        <w:tc>
          <w:tcPr>
            <w:tcW w:w="166" w:type="dxa"/>
          </w:tcPr>
          <w:p w:rsidR="005A51FB" w:rsidRDefault="005A51FB"/>
        </w:tc>
        <w:tc>
          <w:tcPr>
            <w:tcW w:w="314" w:type="dxa"/>
          </w:tcPr>
          <w:p w:rsidR="005A51FB" w:rsidRDefault="005A51FB"/>
        </w:tc>
        <w:tc>
          <w:tcPr>
            <w:tcW w:w="73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70E9A" w:rsidTr="00570E9A">
        <w:trPr>
          <w:trHeight w:hRule="exact" w:val="555"/>
        </w:trPr>
        <w:tc>
          <w:tcPr>
            <w:tcW w:w="412" w:type="dxa"/>
          </w:tcPr>
          <w:p w:rsidR="00570E9A" w:rsidRDefault="00570E9A"/>
        </w:tc>
        <w:tc>
          <w:tcPr>
            <w:tcW w:w="2511" w:type="dxa"/>
            <w:gridSpan w:val="5"/>
          </w:tcPr>
          <w:p w:rsidR="00570E9A" w:rsidRPr="00570E9A" w:rsidRDefault="00570E9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70E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570E9A" w:rsidRPr="00570E9A" w:rsidRDefault="00570E9A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570E9A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04" w:type="dxa"/>
          </w:tcPr>
          <w:p w:rsidR="00570E9A" w:rsidRDefault="00570E9A"/>
        </w:tc>
        <w:tc>
          <w:tcPr>
            <w:tcW w:w="835" w:type="dxa"/>
          </w:tcPr>
          <w:p w:rsidR="00570E9A" w:rsidRDefault="00570E9A"/>
        </w:tc>
        <w:tc>
          <w:tcPr>
            <w:tcW w:w="285" w:type="dxa"/>
          </w:tcPr>
          <w:p w:rsidR="00570E9A" w:rsidRDefault="00570E9A"/>
        </w:tc>
        <w:tc>
          <w:tcPr>
            <w:tcW w:w="1536" w:type="dxa"/>
          </w:tcPr>
          <w:p w:rsidR="00570E9A" w:rsidRDefault="00570E9A"/>
        </w:tc>
        <w:tc>
          <w:tcPr>
            <w:tcW w:w="269" w:type="dxa"/>
          </w:tcPr>
          <w:p w:rsidR="00570E9A" w:rsidRDefault="00570E9A"/>
        </w:tc>
        <w:tc>
          <w:tcPr>
            <w:tcW w:w="969" w:type="dxa"/>
          </w:tcPr>
          <w:p w:rsidR="00570E9A" w:rsidRDefault="00570E9A"/>
        </w:tc>
        <w:tc>
          <w:tcPr>
            <w:tcW w:w="819" w:type="dxa"/>
          </w:tcPr>
          <w:p w:rsidR="00570E9A" w:rsidRDefault="00570E9A"/>
        </w:tc>
      </w:tr>
      <w:tr w:rsidR="005A51FB" w:rsidTr="00570E9A">
        <w:trPr>
          <w:trHeight w:hRule="exact" w:val="416"/>
        </w:trPr>
        <w:tc>
          <w:tcPr>
            <w:tcW w:w="412" w:type="dxa"/>
          </w:tcPr>
          <w:p w:rsidR="005A51FB" w:rsidRDefault="005A51FB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1249" w:type="dxa"/>
          </w:tcPr>
          <w:p w:rsidR="005A51FB" w:rsidRDefault="005A51FB"/>
        </w:tc>
        <w:tc>
          <w:tcPr>
            <w:tcW w:w="486" w:type="dxa"/>
          </w:tcPr>
          <w:p w:rsidR="005A51FB" w:rsidRDefault="005A51FB"/>
        </w:tc>
        <w:tc>
          <w:tcPr>
            <w:tcW w:w="166" w:type="dxa"/>
          </w:tcPr>
          <w:p w:rsidR="005A51FB" w:rsidRDefault="005A51FB"/>
        </w:tc>
        <w:tc>
          <w:tcPr>
            <w:tcW w:w="314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276" w:type="dxa"/>
          </w:tcPr>
          <w:p w:rsidR="005A51FB" w:rsidRDefault="005A51FB"/>
        </w:tc>
        <w:tc>
          <w:tcPr>
            <w:tcW w:w="962" w:type="dxa"/>
          </w:tcPr>
          <w:p w:rsidR="005A51FB" w:rsidRDefault="005A51FB"/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38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2" w:type="dxa"/>
          </w:tcPr>
          <w:p w:rsidR="005A51FB" w:rsidRDefault="005A51FB"/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412" w:type="dxa"/>
          </w:tcPr>
          <w:p w:rsidR="005A51FB" w:rsidRDefault="005A51FB"/>
        </w:tc>
        <w:tc>
          <w:tcPr>
            <w:tcW w:w="296" w:type="dxa"/>
          </w:tcPr>
          <w:p w:rsidR="005A51FB" w:rsidRDefault="005A51FB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1938"/>
        </w:trPr>
        <w:tc>
          <w:tcPr>
            <w:tcW w:w="412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296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1249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486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166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314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296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276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962" w:type="dxa"/>
            <w:tcBorders>
              <w:bottom w:val="single" w:sz="4" w:space="0" w:color="auto"/>
            </w:tcBorders>
          </w:tcPr>
          <w:p w:rsidR="005A51FB" w:rsidRDefault="005A51FB"/>
        </w:tc>
        <w:tc>
          <w:tcPr>
            <w:tcW w:w="1104" w:type="dxa"/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RPr="00F507DD" w:rsidTr="00570E9A">
        <w:trPr>
          <w:trHeight w:hRule="exact" w:val="279"/>
        </w:trPr>
        <w:tc>
          <w:tcPr>
            <w:tcW w:w="4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 w:rsidTr="00570E9A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AC370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AC370A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A51FB" w:rsidRDefault="005A51FB"/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  <w:tr w:rsidR="005A51FB" w:rsidTr="00570E9A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5A51FB" w:rsidRDefault="005A51FB"/>
        </w:tc>
        <w:tc>
          <w:tcPr>
            <w:tcW w:w="835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536" w:type="dxa"/>
          </w:tcPr>
          <w:p w:rsidR="005A51FB" w:rsidRDefault="005A51FB"/>
        </w:tc>
        <w:tc>
          <w:tcPr>
            <w:tcW w:w="269" w:type="dxa"/>
          </w:tcPr>
          <w:p w:rsidR="005A51FB" w:rsidRDefault="005A51FB"/>
        </w:tc>
        <w:tc>
          <w:tcPr>
            <w:tcW w:w="969" w:type="dxa"/>
          </w:tcPr>
          <w:p w:rsidR="005A51FB" w:rsidRDefault="005A51FB"/>
        </w:tc>
        <w:tc>
          <w:tcPr>
            <w:tcW w:w="819" w:type="dxa"/>
          </w:tcPr>
          <w:p w:rsidR="005A51FB" w:rsidRDefault="005A51FB"/>
        </w:tc>
      </w:tr>
    </w:tbl>
    <w:p w:rsidR="005A51FB" w:rsidRDefault="00AC37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3"/>
        <w:gridCol w:w="666"/>
        <w:gridCol w:w="2385"/>
        <w:gridCol w:w="3076"/>
        <w:gridCol w:w="854"/>
      </w:tblGrid>
      <w:tr w:rsidR="005A51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5A51FB" w:rsidRDefault="00051AC0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5A4BB08F" wp14:editId="24C13372">
                  <wp:simplePos x="0" y="0"/>
                  <wp:positionH relativeFrom="column">
                    <wp:posOffset>448310</wp:posOffset>
                  </wp:positionH>
                  <wp:positionV relativeFrom="paragraph">
                    <wp:posOffset>144780</wp:posOffset>
                  </wp:positionV>
                  <wp:extent cx="1514475" cy="8001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A51F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3970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C37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C37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C37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AC370A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r w:rsidR="00051AC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Чепурнова Н.А.  </w:t>
            </w:r>
          </w:p>
        </w:tc>
      </w:tr>
      <w:tr w:rsidR="005A51FB" w:rsidRPr="00F507DD">
        <w:trPr>
          <w:trHeight w:hRule="exact" w:val="277"/>
        </w:trPr>
        <w:tc>
          <w:tcPr>
            <w:tcW w:w="3828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3970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A51FB">
        <w:trPr>
          <w:trHeight w:hRule="exact" w:val="1111"/>
        </w:trPr>
        <w:tc>
          <w:tcPr>
            <w:tcW w:w="3828" w:type="dxa"/>
          </w:tcPr>
          <w:p w:rsidR="005A51FB" w:rsidRDefault="005A51FB"/>
        </w:tc>
        <w:tc>
          <w:tcPr>
            <w:tcW w:w="852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3970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обществознанию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3828" w:type="dxa"/>
          </w:tcPr>
          <w:p w:rsidR="005A51FB" w:rsidRDefault="005A51FB"/>
        </w:tc>
        <w:tc>
          <w:tcPr>
            <w:tcW w:w="852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3970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 w:rsidRPr="00F507D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5A51FB" w:rsidRPr="00F507DD">
        <w:trPr>
          <w:trHeight w:hRule="exact" w:val="277"/>
        </w:trPr>
        <w:tc>
          <w:tcPr>
            <w:tcW w:w="3828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5A51FB" w:rsidRPr="00F507D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5A51FB" w:rsidRPr="00F507DD">
        <w:trPr>
          <w:trHeight w:hRule="exact" w:val="555"/>
        </w:trPr>
        <w:tc>
          <w:tcPr>
            <w:tcW w:w="3828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5A51FB" w:rsidRPr="00F507DD">
        <w:trPr>
          <w:trHeight w:hRule="exact" w:val="277"/>
        </w:trPr>
        <w:tc>
          <w:tcPr>
            <w:tcW w:w="3828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51FB" w:rsidRPr="00AC370A" w:rsidRDefault="005B2DD0">
            <w:pPr>
              <w:rPr>
                <w:lang w:val="ru-RU"/>
              </w:rPr>
            </w:pPr>
            <w:r w:rsidRPr="006E6DC1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2336" behindDoc="0" locked="0" layoutInCell="1" allowOverlap="1" wp14:anchorId="521ADD5B" wp14:editId="6BAACE4A">
                  <wp:simplePos x="0" y="0"/>
                  <wp:positionH relativeFrom="column">
                    <wp:posOffset>931545</wp:posOffset>
                  </wp:positionH>
                  <wp:positionV relativeFrom="paragraph">
                    <wp:posOffset>141605</wp:posOffset>
                  </wp:positionV>
                  <wp:extent cx="1352550" cy="46672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AC370A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</w:t>
            </w:r>
            <w:r w:rsid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30 августа</w:t>
            </w: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____ 2017 г.  №  __</w:t>
            </w:r>
            <w:r w:rsid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A51FB" w:rsidRPr="00AC370A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AC370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Хазина А.В.</w:t>
            </w:r>
            <w:r w:rsid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5B2DD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5A51FB" w:rsidRPr="00AC370A" w:rsidRDefault="00AC370A">
      <w:pPr>
        <w:rPr>
          <w:sz w:val="0"/>
          <w:szCs w:val="0"/>
          <w:lang w:val="ru-RU"/>
        </w:rPr>
      </w:pPr>
      <w:r w:rsidRPr="00AC370A">
        <w:rPr>
          <w:lang w:val="ru-RU"/>
        </w:rPr>
        <w:br w:type="page"/>
      </w:r>
    </w:p>
    <w:p w:rsidR="005A51FB" w:rsidRPr="00570E9A" w:rsidRDefault="005A51F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3"/>
        <w:gridCol w:w="1489"/>
        <w:gridCol w:w="1752"/>
        <w:gridCol w:w="4793"/>
        <w:gridCol w:w="969"/>
      </w:tblGrid>
      <w:tr w:rsidR="005A51F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AC370A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C370A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51FB" w:rsidRPr="00F507DD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«Методика обучения обществознанию» являются: формирование у студентов базовых знаний в области методики обучения обществознанию, формирование способности применять знания, умения и навыки для успешной деятельности в области преподавания обществознания, контроля и оценивания учебных достижений учащихся.</w:t>
            </w:r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A51F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подготовка студентов к профессиональной деятельности в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педагоги-ческой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области по профилю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проектирование учебного процесса по обществознанию в этой области;</w:t>
            </w:r>
          </w:p>
        </w:tc>
      </w:tr>
      <w:tr w:rsidR="005A51FB" w:rsidRPr="00F507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организация обучения и воспитания учащихся в сфере обществознания с использованием различных технологий обучения;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профессиональных компетенций.</w:t>
            </w:r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277"/>
        </w:trPr>
        <w:tc>
          <w:tcPr>
            <w:tcW w:w="766" w:type="dxa"/>
          </w:tcPr>
          <w:p w:rsidR="005A51FB" w:rsidRDefault="005A51FB"/>
        </w:tc>
        <w:tc>
          <w:tcPr>
            <w:tcW w:w="511" w:type="dxa"/>
          </w:tcPr>
          <w:p w:rsidR="005A51FB" w:rsidRDefault="005A51FB"/>
        </w:tc>
        <w:tc>
          <w:tcPr>
            <w:tcW w:w="1560" w:type="dxa"/>
          </w:tcPr>
          <w:p w:rsidR="005A51FB" w:rsidRDefault="005A51FB"/>
        </w:tc>
        <w:tc>
          <w:tcPr>
            <w:tcW w:w="1844" w:type="dxa"/>
          </w:tcPr>
          <w:p w:rsidR="005A51FB" w:rsidRDefault="005A51FB"/>
        </w:tc>
        <w:tc>
          <w:tcPr>
            <w:tcW w:w="5104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A51F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5A51FB" w:rsidRPr="00F507D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Возрастная анатомия, физиология и гигиена</w:t>
            </w:r>
          </w:p>
        </w:tc>
      </w:tr>
      <w:tr w:rsidR="005A51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5A51FB" w:rsidRPr="00F507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образовании</w:t>
            </w:r>
            <w:proofErr w:type="spellEnd"/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внеклассной работы по истории и обществознанию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информационные технологии в историческом образовании</w:t>
            </w:r>
          </w:p>
        </w:tc>
      </w:tr>
      <w:tr w:rsidR="005A51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766" w:type="dxa"/>
          </w:tcPr>
          <w:p w:rsidR="005A51FB" w:rsidRDefault="005A51FB"/>
        </w:tc>
        <w:tc>
          <w:tcPr>
            <w:tcW w:w="511" w:type="dxa"/>
          </w:tcPr>
          <w:p w:rsidR="005A51FB" w:rsidRDefault="005A51FB"/>
        </w:tc>
        <w:tc>
          <w:tcPr>
            <w:tcW w:w="1560" w:type="dxa"/>
          </w:tcPr>
          <w:p w:rsidR="005A51FB" w:rsidRDefault="005A51FB"/>
        </w:tc>
        <w:tc>
          <w:tcPr>
            <w:tcW w:w="1844" w:type="dxa"/>
          </w:tcPr>
          <w:p w:rsidR="005A51FB" w:rsidRDefault="005A51FB"/>
        </w:tc>
        <w:tc>
          <w:tcPr>
            <w:tcW w:w="5104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 w:rsidRPr="00F507D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51FB" w:rsidRPr="00F507D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стандартов и программ по обществознанию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требования стандартов и программ по обществознанию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стандартов и программ по обществознанию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образовательные программы  различного уровня</w:t>
            </w:r>
          </w:p>
        </w:tc>
      </w:tr>
      <w:tr w:rsidR="005A51F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приемами и методами осуществления профессиональной деятельности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приемами и методами осуществления профессиональной деятельности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приемами и методами осуществления профессиональной деятельности</w:t>
            </w:r>
          </w:p>
        </w:tc>
      </w:tr>
      <w:tr w:rsidR="005A51FB" w:rsidRPr="00F507DD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5A51FB" w:rsidRPr="00F507D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 деятельности</w:t>
            </w:r>
          </w:p>
        </w:tc>
      </w:tr>
      <w:tr w:rsidR="005A51FB" w:rsidRPr="00F507DD">
        <w:trPr>
          <w:trHeight w:hRule="exact" w:val="44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формирования индивидуальных образовательных траекторий обучающихся с учетом их потребностей, принципы сопровождения и методы осуществления разнообразных видов педагогической</w:t>
            </w:r>
          </w:p>
        </w:tc>
      </w:tr>
    </w:tbl>
    <w:p w:rsidR="005A51FB" w:rsidRPr="00051AC0" w:rsidRDefault="00AC370A">
      <w:pPr>
        <w:rPr>
          <w:sz w:val="0"/>
          <w:szCs w:val="0"/>
          <w:lang w:val="ru-RU"/>
        </w:rPr>
      </w:pPr>
      <w:r w:rsidRPr="00051A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5"/>
        <w:gridCol w:w="3249"/>
        <w:gridCol w:w="4788"/>
        <w:gridCol w:w="973"/>
      </w:tblGrid>
      <w:tr w:rsidR="005A51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A51FB">
        <w:trPr>
          <w:trHeight w:hRule="exact" w:val="25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их потребностей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основных потребностей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индивидуальные образовательные траектории обучающихся с учетом некоторых потребностей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методиками, являющимися необходимыми для диагностики и коррекции в процессе психолого-педагогического сопровождения учебно-воспитательного процесса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методиками, являющимися необходимыми для диагностики и коррекции в процессе психолог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учебно-воспитательного процесса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методиками, являющимися необходимыми для диагностики и коррекции в процессе психолог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сопровождения учебно-воспитательного процесса</w:t>
            </w:r>
          </w:p>
        </w:tc>
      </w:tr>
      <w:tr w:rsidR="005A51FB" w:rsidRPr="00F507DD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единой образовательной среды, используя средства изучаемых предметов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построения единой образовательной среды, используя средства изучаемых предметов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принципы построения единой образовательной среды, используя средства изучаемых предметов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единое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индивидуальные особенности и потребности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  образовательное пространство для всех его участников, учитывая их некоторые индивидуальные особенности и потребности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педагогическими технологиями для организации образовательного процесса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педагогическими технологиями для организации образовательного процесса</w:t>
            </w:r>
          </w:p>
        </w:tc>
      </w:tr>
      <w:tr w:rsidR="005A51FB" w:rsidRPr="00F507D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педагогическими технологиями для организации образовательного процесса</w:t>
            </w:r>
          </w:p>
        </w:tc>
      </w:tr>
      <w:tr w:rsidR="005A51FB" w:rsidRPr="00F507DD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способностью осуществлять педагогическое сопровождение социализации и профессионального самоопределения </w:t>
            </w:r>
            <w:proofErr w:type="gramStart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 педагогического сопровождения, социализации и профессионального самоопределения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педагогического сопровождения, социализации и профессионального самоопределения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понятия  педагогического сопровождения, социализации и профессионального самоопределения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 педагогическое сопровождение, социализацию и профессиональное самоопределение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отбирать технологии  педагогического сопровождения, социализации и профессионального самоопределения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способы осуществления педагогического  сопровождения, социализации и профессионального самоопределения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осуществлять  педагогическое сопровождение, социализацию и профессиональное самоопределение 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обучающихся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технологий  педагогического сопровождения, социализации и профессионального самоопределения современных обучающихся</w:t>
            </w:r>
          </w:p>
        </w:tc>
      </w:tr>
      <w:tr w:rsidR="005A51FB" w:rsidRPr="00F507D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отбора технологий  педагогического сопровождения, социализации и профессионального самоопределения современных обучающихся</w:t>
            </w:r>
          </w:p>
        </w:tc>
      </w:tr>
      <w:tr w:rsidR="005A51FB" w:rsidRPr="00F507D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A51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возникновения и развития методики обучения обществознанию;</w:t>
            </w:r>
          </w:p>
        </w:tc>
      </w:tr>
    </w:tbl>
    <w:p w:rsidR="005A51FB" w:rsidRPr="00051AC0" w:rsidRDefault="00AC370A">
      <w:pPr>
        <w:rPr>
          <w:sz w:val="0"/>
          <w:szCs w:val="0"/>
          <w:lang w:val="ru-RU"/>
        </w:rPr>
      </w:pPr>
      <w:r w:rsidRPr="00051AC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62"/>
        <w:gridCol w:w="959"/>
        <w:gridCol w:w="693"/>
        <w:gridCol w:w="1111"/>
        <w:gridCol w:w="1246"/>
        <w:gridCol w:w="678"/>
        <w:gridCol w:w="394"/>
        <w:gridCol w:w="977"/>
      </w:tblGrid>
      <w:tr w:rsidR="005A51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1277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426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обществоведческого образования в школах России;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нормы и стандарты обществоведческого образования;</w:t>
            </w:r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51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спроектировать урок и систему уроков по обществознанию;</w:t>
            </w:r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проанализировать школьные учебники по обществознанию;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различные методы и технологии обучения обществознанию;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контролировать и оценивать знания, умения и навыки учеников в различных формах;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обществоведческие знания, умения и навыки учащихся;</w:t>
            </w:r>
          </w:p>
        </w:tc>
      </w:tr>
      <w:tr w:rsidR="005A51F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учебного процесса по обществознанию;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учебного материала по обществознанию;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проведения традиционных и  нетрадиционных уроков по обществознанию;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учебных программ по обществознанию.</w:t>
            </w:r>
          </w:p>
        </w:tc>
      </w:tr>
      <w:tr w:rsidR="005A51FB" w:rsidRPr="00F507DD">
        <w:trPr>
          <w:trHeight w:hRule="exact" w:val="277"/>
        </w:trPr>
        <w:tc>
          <w:tcPr>
            <w:tcW w:w="76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51F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A51FB" w:rsidRPr="00F507D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Обществознание в современной школе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</w:tr>
      <w:tr w:rsidR="005A51F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обществоведческого курса в современной школе.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обществоведческого курса в современной школе.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обществоведческой подготовки и ее структура.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обществоведческой подготовки и ее структура.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обществоведческого образования и творчество учителя.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обществоведческого образования и творчество учителя.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</w:tbl>
    <w:p w:rsidR="005A51FB" w:rsidRDefault="00AC37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3"/>
        <w:gridCol w:w="911"/>
        <w:gridCol w:w="670"/>
        <w:gridCol w:w="1090"/>
        <w:gridCol w:w="1234"/>
        <w:gridCol w:w="659"/>
        <w:gridCol w:w="378"/>
        <w:gridCol w:w="930"/>
      </w:tblGrid>
      <w:tr w:rsidR="005A51F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1277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426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учебники по обществознанию.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учебники по обществознанию.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</w:t>
            </w:r>
            <w:proofErr w:type="spellStart"/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ЕГЭ по обществознанию.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 w:rsidRPr="00F507D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учебного процесса по обществознанию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5A51FB">
            <w:pPr>
              <w:rPr>
                <w:lang w:val="ru-RU"/>
              </w:rPr>
            </w:pPr>
          </w:p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обществознанию. /</w:t>
            </w:r>
            <w:proofErr w:type="spellStart"/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урок по обществознанию.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документами в курсе обществознания.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обществоведческого образования.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учебных программ по обществознанию. /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</w:tbl>
    <w:p w:rsidR="005A51FB" w:rsidRDefault="00AC37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271"/>
        <w:gridCol w:w="1582"/>
        <w:gridCol w:w="1749"/>
        <w:gridCol w:w="877"/>
        <w:gridCol w:w="637"/>
        <w:gridCol w:w="1069"/>
        <w:gridCol w:w="683"/>
        <w:gridCol w:w="580"/>
        <w:gridCol w:w="719"/>
        <w:gridCol w:w="405"/>
        <w:gridCol w:w="979"/>
      </w:tblGrid>
      <w:tr w:rsidR="005A51F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568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426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A51F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ОПК -2 ПК-4 ПК- 5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 Л2.5Л3.1 Л3.2</w:t>
            </w:r>
          </w:p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277"/>
        </w:trPr>
        <w:tc>
          <w:tcPr>
            <w:tcW w:w="710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702" w:type="dxa"/>
          </w:tcPr>
          <w:p w:rsidR="005A51FB" w:rsidRDefault="005A51FB"/>
        </w:tc>
        <w:tc>
          <w:tcPr>
            <w:tcW w:w="1986" w:type="dxa"/>
          </w:tcPr>
          <w:p w:rsidR="005A51FB" w:rsidRDefault="005A51FB"/>
        </w:tc>
        <w:tc>
          <w:tcPr>
            <w:tcW w:w="851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568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426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A51FB" w:rsidRPr="00F507DD">
        <w:trPr>
          <w:trHeight w:hRule="exact" w:val="641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5A51FB" w:rsidRPr="00051AC0" w:rsidRDefault="005A51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1.Обществознание в современной школе: его прошлое и настоящее.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2.Цели обществоведческой подготовки и ее структура.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3.Стандарт обществоведческого образования и творчество учителя.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4.Современные учебники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5.Подготовка к ЕГЭ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6.Современный урок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7.Работа с понятиями в курсе обществознания.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8.Работа с документами в курсе обществознания.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9.Организация самостоятельной работы в курсе обществознания.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10.Психологические аспекты обществоведческого образования.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11.Подготовка учителя к преподаванию обществознания.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12.Разработка учебных программ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13.Разработка и защита тематического плана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14.Разработка и защита плана-конспекта урока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15.Проведение урока-лекции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16.Проведение семинара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учебника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18.Проведение понятийного диктанта.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19.Проведение лабораторной работы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20.Разработка заданий для самостоятельной работы по обществознанию.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21.Составление дихотомического теста.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22.Составление выборочного теста.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23.Составление листа с опорными сигналами по теме.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24.Защита программы базового или элективного курса по </w:t>
            </w:r>
            <w:proofErr w:type="spellStart"/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обществозна-нию</w:t>
            </w:r>
            <w:proofErr w:type="spellEnd"/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Тесты,кейс-задания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710" w:type="dxa"/>
          </w:tcPr>
          <w:p w:rsidR="005A51FB" w:rsidRDefault="005A51FB"/>
        </w:tc>
        <w:tc>
          <w:tcPr>
            <w:tcW w:w="285" w:type="dxa"/>
          </w:tcPr>
          <w:p w:rsidR="005A51FB" w:rsidRDefault="005A51FB"/>
        </w:tc>
        <w:tc>
          <w:tcPr>
            <w:tcW w:w="1702" w:type="dxa"/>
          </w:tcPr>
          <w:p w:rsidR="005A51FB" w:rsidRDefault="005A51FB"/>
        </w:tc>
        <w:tc>
          <w:tcPr>
            <w:tcW w:w="1986" w:type="dxa"/>
          </w:tcPr>
          <w:p w:rsidR="005A51FB" w:rsidRDefault="005A51FB"/>
        </w:tc>
        <w:tc>
          <w:tcPr>
            <w:tcW w:w="851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1135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568" w:type="dxa"/>
          </w:tcPr>
          <w:p w:rsidR="005A51FB" w:rsidRDefault="005A51FB"/>
        </w:tc>
        <w:tc>
          <w:tcPr>
            <w:tcW w:w="710" w:type="dxa"/>
          </w:tcPr>
          <w:p w:rsidR="005A51FB" w:rsidRDefault="005A51FB"/>
        </w:tc>
        <w:tc>
          <w:tcPr>
            <w:tcW w:w="426" w:type="dxa"/>
          </w:tcPr>
          <w:p w:rsidR="005A51FB" w:rsidRDefault="005A51FB"/>
        </w:tc>
        <w:tc>
          <w:tcPr>
            <w:tcW w:w="993" w:type="dxa"/>
          </w:tcPr>
          <w:p w:rsidR="005A51FB" w:rsidRDefault="005A51FB"/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51FB" w:rsidRPr="00F507D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Бархаев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П.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Современного гуманитарного университета,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=209754</w:t>
            </w:r>
          </w:p>
        </w:tc>
      </w:tr>
      <w:tr w:rsidR="005A51FB" w:rsidRPr="00F507D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Гендерная педагогика и психология: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=279753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5A51FB" w:rsidRDefault="00AC370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5"/>
        <w:gridCol w:w="1841"/>
        <w:gridCol w:w="3107"/>
        <w:gridCol w:w="1678"/>
        <w:gridCol w:w="994"/>
      </w:tblGrid>
      <w:tr w:rsidR="005A51F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5A51FB" w:rsidRDefault="005A51FB"/>
        </w:tc>
        <w:tc>
          <w:tcPr>
            <w:tcW w:w="1702" w:type="dxa"/>
          </w:tcPr>
          <w:p w:rsidR="005A51FB" w:rsidRDefault="005A51F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A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Педагогические технологии: вопросы теории и практики внедрения: Справочник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5A51F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Батюта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Б., Князева Т.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=119428</w:t>
            </w:r>
          </w:p>
        </w:tc>
      </w:tr>
      <w:tr w:rsidR="005A51FB" w:rsidRPr="00F507D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Джуринский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педагогика. Взгляд из России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=211720</w:t>
            </w:r>
          </w:p>
        </w:tc>
      </w:tr>
      <w:tr w:rsidR="005A51FB" w:rsidRPr="00F507D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=214209</w:t>
            </w:r>
          </w:p>
        </w:tc>
      </w:tr>
      <w:tr w:rsidR="005A51FB" w:rsidRPr="00F507DD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Громакова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 Савченкова И. Н., Васьков М.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Обществознание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=461904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A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A51F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Кукушин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воспитания: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5A51FB" w:rsidRPr="00F507D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Ахметова Д. З.,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Габдулхаков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методика воспитания: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Познание, 2007,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=258024</w:t>
            </w: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A51FB" w:rsidRPr="00F507D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преподавания обществоведческих дисциплин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 ; авт.-сост. Т.И.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Барсукова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Ставрополь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СКФУ, 2016. - 189 с.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с. 176-178.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</w:t>
            </w:r>
          </w:p>
        </w:tc>
      </w:tr>
      <w:tr w:rsidR="005A51FB" w:rsidRPr="00F507D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Г.Д. Теория и методика преподавания истории и обществознания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Г.Д.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Шкарлупина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2014. - 387 с.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 -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978-5-4475-2571-2 ; То же [Электронный ресурс].</w:t>
            </w:r>
          </w:p>
        </w:tc>
      </w:tr>
      <w:tr w:rsidR="005A51F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5A51FB"/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A51F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ЭОИС Moodle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текстовый редактор</w:t>
            </w:r>
          </w:p>
        </w:tc>
      </w:tr>
      <w:tr w:rsidR="005A51F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версия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2003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далее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A51F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"Университетская библиотека онлайн"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A51FB" w:rsidRPr="00F507D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A51FB" w:rsidRPr="00F507D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5A51FB" w:rsidRPr="00F507DD">
        <w:trPr>
          <w:trHeight w:hRule="exact" w:val="277"/>
        </w:trPr>
        <w:tc>
          <w:tcPr>
            <w:tcW w:w="710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51FB" w:rsidRPr="00F507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 w:rsidP="00F507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5A51FB" w:rsidRPr="00F507D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F507DD" w:rsidP="00F507D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Оборудование: учебно-методический </w:t>
            </w:r>
            <w:bookmarkStart w:id="0" w:name="_GoBack"/>
            <w:bookmarkEnd w:id="0"/>
            <w:r w:rsidR="00AC370A"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раздаточный материал к практическим занятиям.</w:t>
            </w:r>
          </w:p>
        </w:tc>
      </w:tr>
      <w:tr w:rsidR="005A51FB" w:rsidRPr="00F507D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Default="00AC370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A51FB" w:rsidRPr="00F507DD">
        <w:trPr>
          <w:trHeight w:hRule="exact" w:val="277"/>
        </w:trPr>
        <w:tc>
          <w:tcPr>
            <w:tcW w:w="710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A51FB" w:rsidRPr="00051AC0" w:rsidRDefault="005A51FB">
            <w:pPr>
              <w:rPr>
                <w:lang w:val="ru-RU"/>
              </w:rPr>
            </w:pPr>
          </w:p>
        </w:tc>
      </w:tr>
      <w:tr w:rsidR="005A51FB" w:rsidRPr="00F507D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51AC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A51FB" w:rsidRPr="00F507DD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A51FB" w:rsidRPr="00051AC0" w:rsidRDefault="005A51F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</w:t>
            </w:r>
            <w:proofErr w:type="gram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5A51FB" w:rsidRPr="00051AC0" w:rsidRDefault="00AC370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51AC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качества подготовки студентов</w:t>
            </w:r>
          </w:p>
        </w:tc>
      </w:tr>
    </w:tbl>
    <w:p w:rsidR="005A51FB" w:rsidRPr="00051AC0" w:rsidRDefault="005A51FB">
      <w:pPr>
        <w:rPr>
          <w:lang w:val="ru-RU"/>
        </w:rPr>
      </w:pPr>
    </w:p>
    <w:sectPr w:rsidR="005A51FB" w:rsidRPr="00051AC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51AC0"/>
    <w:rsid w:val="001F0BC7"/>
    <w:rsid w:val="00570E9A"/>
    <w:rsid w:val="005A51FB"/>
    <w:rsid w:val="005B2DD0"/>
    <w:rsid w:val="00AC370A"/>
    <w:rsid w:val="00D31453"/>
    <w:rsid w:val="00D55DDA"/>
    <w:rsid w:val="00E209E2"/>
    <w:rsid w:val="00F5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3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37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2039</Words>
  <Characters>15659</Characters>
  <Application>Microsoft Office Word</Application>
  <DocSecurity>0</DocSecurity>
  <Lines>130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ИИЗ-15,16,17,18_plx_Методика обучения обществознанию_</vt:lpstr>
      <vt:lpstr>Лист1</vt:lpstr>
    </vt:vector>
  </TitlesOfParts>
  <Company>Hewlett-Packard Company</Company>
  <LinksUpToDate>false</LinksUpToDate>
  <CharactersWithSpaces>17663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ИИЗ-15,16,17,18_plx_Методика обучения обществознанию_</dc:title>
  <dc:creator>FastReport.NET</dc:creator>
  <cp:lastModifiedBy>user</cp:lastModifiedBy>
  <cp:revision>6</cp:revision>
  <dcterms:created xsi:type="dcterms:W3CDTF">2019-06-24T08:35:00Z</dcterms:created>
  <dcterms:modified xsi:type="dcterms:W3CDTF">2019-08-29T11:04:00Z</dcterms:modified>
</cp:coreProperties>
</file>